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BCB06" w14:textId="77777777" w:rsidR="00AA5271" w:rsidRPr="00C71C98" w:rsidRDefault="00AA5271" w:rsidP="00AA5271">
      <w:pPr>
        <w:spacing w:after="0" w:line="240" w:lineRule="auto"/>
        <w:jc w:val="center"/>
        <w:rPr>
          <w:rFonts w:ascii="Times New Roman" w:eastAsia="Calibri" w:hAnsi="Times New Roman" w:cs="Times New Roman"/>
          <w:b/>
          <w:kern w:val="0"/>
          <w14:ligatures w14:val="none"/>
        </w:rPr>
      </w:pPr>
      <w:r w:rsidRPr="00C71C98">
        <w:rPr>
          <w:rFonts w:ascii="Calibri" w:eastAsia="Calibri" w:hAnsi="Calibri" w:cs="Times New Roman"/>
          <w:noProof/>
          <w:kern w:val="0"/>
          <w:sz w:val="22"/>
          <w:szCs w:val="22"/>
          <w14:ligatures w14:val="none"/>
        </w:rPr>
        <w:drawing>
          <wp:inline distT="0" distB="0" distL="0" distR="0" wp14:anchorId="08423168" wp14:editId="6E6E053F">
            <wp:extent cx="4813300" cy="899997"/>
            <wp:effectExtent l="0" t="0" r="6350" b="0"/>
            <wp:docPr id="286331747" name="Picture 1" descr="A blue and yellow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331747" name="Picture 1" descr="A blue and yellow sig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6115" cy="913612"/>
                    </a:xfrm>
                    <a:prstGeom prst="rect">
                      <a:avLst/>
                    </a:prstGeom>
                    <a:noFill/>
                    <a:ln>
                      <a:noFill/>
                    </a:ln>
                  </pic:spPr>
                </pic:pic>
              </a:graphicData>
            </a:graphic>
          </wp:inline>
        </w:drawing>
      </w:r>
    </w:p>
    <w:p w14:paraId="203872E2" w14:textId="77777777" w:rsidR="00AA5271" w:rsidRPr="00C71C98" w:rsidRDefault="00AA5271" w:rsidP="00AA5271">
      <w:pPr>
        <w:spacing w:after="0" w:line="240" w:lineRule="auto"/>
        <w:rPr>
          <w:rFonts w:ascii="Times New Roman" w:eastAsia="Calibri" w:hAnsi="Times New Roman" w:cs="Times New Roman"/>
          <w:b/>
          <w:kern w:val="0"/>
          <w14:ligatures w14:val="none"/>
        </w:rPr>
      </w:pPr>
    </w:p>
    <w:p w14:paraId="309C0971" w14:textId="77777777" w:rsidR="00AA5271" w:rsidRPr="00C71C98" w:rsidRDefault="00AA5271" w:rsidP="00AA5271">
      <w:pPr>
        <w:spacing w:after="0" w:line="240" w:lineRule="auto"/>
        <w:textAlignment w:val="baseline"/>
        <w:rPr>
          <w:rFonts w:eastAsia="Times New Roman" w:cs="Segoe UI"/>
          <w:kern w:val="0"/>
          <w:sz w:val="18"/>
          <w:szCs w:val="18"/>
          <w14:ligatures w14:val="none"/>
        </w:rPr>
      </w:pPr>
      <w:r w:rsidRPr="00C71C98">
        <w:rPr>
          <w:rFonts w:eastAsia="Times New Roman" w:cs="Times New Roman"/>
          <w:b/>
          <w:bCs/>
          <w:kern w:val="0"/>
          <w14:ligatures w14:val="none"/>
        </w:rPr>
        <w:t>FOR IMMEDIATE RELEASE</w:t>
      </w:r>
      <w:r w:rsidRPr="00C71C98">
        <w:rPr>
          <w:rFonts w:eastAsia="Times New Roman" w:cs="Calibri"/>
          <w:kern w:val="0"/>
          <w14:ligatures w14:val="none"/>
        </w:rPr>
        <w:tab/>
      </w:r>
      <w:r w:rsidRPr="00C71C98">
        <w:rPr>
          <w:rFonts w:eastAsia="Times New Roman" w:cs="Calibri"/>
          <w:kern w:val="0"/>
          <w:sz w:val="22"/>
          <w:szCs w:val="22"/>
          <w14:ligatures w14:val="none"/>
        </w:rPr>
        <w:tab/>
      </w:r>
      <w:r w:rsidRPr="00C71C98">
        <w:rPr>
          <w:rFonts w:eastAsia="Times New Roman" w:cs="Calibri"/>
          <w:kern w:val="0"/>
          <w:sz w:val="22"/>
          <w:szCs w:val="22"/>
          <w14:ligatures w14:val="none"/>
        </w:rPr>
        <w:tab/>
      </w:r>
      <w:r w:rsidRPr="00C71C98">
        <w:rPr>
          <w:rFonts w:eastAsia="Times New Roman" w:cs="Calibri"/>
          <w:kern w:val="0"/>
          <w:sz w:val="22"/>
          <w:szCs w:val="22"/>
          <w14:ligatures w14:val="none"/>
        </w:rPr>
        <w:tab/>
      </w:r>
      <w:r w:rsidRPr="00C71C98">
        <w:rPr>
          <w:rFonts w:eastAsia="Times New Roman" w:cs="Times New Roman"/>
          <w:b/>
          <w:bCs/>
          <w:kern w:val="0"/>
          <w14:ligatures w14:val="none"/>
        </w:rPr>
        <w:t xml:space="preserve">Contact: </w:t>
      </w:r>
      <w:r w:rsidRPr="00C71C98">
        <w:rPr>
          <w:rFonts w:eastAsia="Times New Roman" w:cs="Times New Roman"/>
          <w:b/>
          <w:bCs/>
          <w:kern w:val="0"/>
          <w:shd w:val="clear" w:color="auto" w:fill="FFFF00"/>
          <w14:ligatures w14:val="none"/>
        </w:rPr>
        <w:t>(Name)</w:t>
      </w:r>
      <w:r w:rsidRPr="00C71C98">
        <w:rPr>
          <w:rFonts w:eastAsia="Times New Roman" w:cs="Times New Roman"/>
          <w:kern w:val="0"/>
          <w14:ligatures w14:val="none"/>
        </w:rPr>
        <w:t> </w:t>
      </w:r>
    </w:p>
    <w:p w14:paraId="6D22F682" w14:textId="77777777" w:rsidR="00AA5271" w:rsidRPr="00C71C98" w:rsidRDefault="00AA5271" w:rsidP="00AA5271">
      <w:pPr>
        <w:spacing w:after="0" w:line="240" w:lineRule="auto"/>
        <w:ind w:left="5760"/>
        <w:textAlignment w:val="baseline"/>
        <w:rPr>
          <w:rFonts w:eastAsia="Times New Roman" w:cs="Segoe UI"/>
          <w:kern w:val="0"/>
          <w:sz w:val="18"/>
          <w:szCs w:val="18"/>
          <w14:ligatures w14:val="none"/>
        </w:rPr>
      </w:pPr>
      <w:r>
        <w:rPr>
          <w:rFonts w:eastAsia="Times New Roman" w:cs="Times New Roman"/>
          <w:b/>
          <w:bCs/>
          <w:kern w:val="0"/>
          <w14:ligatures w14:val="none"/>
        </w:rPr>
        <w:t xml:space="preserve">      </w:t>
      </w:r>
      <w:r w:rsidRPr="00C71C98">
        <w:rPr>
          <w:rFonts w:eastAsia="Times New Roman" w:cs="Times New Roman"/>
          <w:b/>
          <w:bCs/>
          <w:kern w:val="0"/>
          <w:shd w:val="clear" w:color="auto" w:fill="FFFF00"/>
          <w14:ligatures w14:val="none"/>
        </w:rPr>
        <w:t>(Phone, Email)</w:t>
      </w:r>
      <w:r w:rsidRPr="00C71C98">
        <w:rPr>
          <w:rFonts w:eastAsia="Times New Roman" w:cs="Times New Roman"/>
          <w:kern w:val="0"/>
          <w14:ligatures w14:val="none"/>
        </w:rPr>
        <w:t> </w:t>
      </w:r>
    </w:p>
    <w:p w14:paraId="7157DDD9" w14:textId="77777777" w:rsidR="00AA5271" w:rsidRPr="00C71C98" w:rsidRDefault="00AA5271" w:rsidP="00AA5271">
      <w:pPr>
        <w:spacing w:after="0" w:line="240" w:lineRule="auto"/>
        <w:jc w:val="center"/>
        <w:textAlignment w:val="baseline"/>
        <w:rPr>
          <w:rFonts w:ascii="Segoe UI" w:eastAsia="Times New Roman" w:hAnsi="Segoe UI" w:cs="Segoe UI"/>
          <w:kern w:val="0"/>
          <w:sz w:val="18"/>
          <w:szCs w:val="18"/>
          <w14:ligatures w14:val="none"/>
        </w:rPr>
      </w:pPr>
      <w:r w:rsidRPr="00C71C98">
        <w:rPr>
          <w:rFonts w:ascii="Times New Roman" w:eastAsia="Times New Roman" w:hAnsi="Times New Roman" w:cs="Times New Roman"/>
          <w:kern w:val="0"/>
          <w:sz w:val="28"/>
          <w:szCs w:val="28"/>
          <w14:ligatures w14:val="none"/>
        </w:rPr>
        <w:t> </w:t>
      </w:r>
    </w:p>
    <w:p w14:paraId="52E6BB27" w14:textId="653DB7A1" w:rsidR="00AA5271" w:rsidRPr="00B2555B" w:rsidRDefault="00AA5271" w:rsidP="00AA5271">
      <w:pPr>
        <w:spacing w:after="0" w:line="240" w:lineRule="auto"/>
        <w:jc w:val="center"/>
        <w:rPr>
          <w:b/>
          <w:bCs/>
          <w:sz w:val="28"/>
          <w:szCs w:val="28"/>
        </w:rPr>
      </w:pPr>
      <w:r>
        <w:rPr>
          <w:b/>
          <w:bCs/>
          <w:sz w:val="28"/>
          <w:szCs w:val="28"/>
        </w:rPr>
        <w:t xml:space="preserve">Video Gaming and Other Noisy </w:t>
      </w:r>
      <w:r w:rsidR="00DC58E7">
        <w:rPr>
          <w:b/>
          <w:bCs/>
          <w:sz w:val="28"/>
          <w:szCs w:val="28"/>
        </w:rPr>
        <w:t xml:space="preserve">Leisure </w:t>
      </w:r>
      <w:r>
        <w:rPr>
          <w:b/>
          <w:bCs/>
          <w:sz w:val="28"/>
          <w:szCs w:val="28"/>
        </w:rPr>
        <w:t>Activities Could Put Children at Risk for Permanent Noise-Induced Hearing Loss</w:t>
      </w:r>
    </w:p>
    <w:p w14:paraId="78A6A19A" w14:textId="77777777" w:rsidR="00AA5271" w:rsidRDefault="00AA5271" w:rsidP="00AA5271">
      <w:pPr>
        <w:spacing w:after="0" w:line="240" w:lineRule="auto"/>
        <w:jc w:val="center"/>
        <w:rPr>
          <w:i/>
          <w:iCs/>
        </w:rPr>
      </w:pPr>
    </w:p>
    <w:p w14:paraId="2B929A5E" w14:textId="41B8FDD2" w:rsidR="00AA5271" w:rsidRDefault="00AA5271" w:rsidP="00AA5271">
      <w:pPr>
        <w:spacing w:after="0" w:line="240" w:lineRule="auto"/>
        <w:jc w:val="center"/>
        <w:rPr>
          <w:i/>
          <w:iCs/>
        </w:rPr>
      </w:pPr>
      <w:r w:rsidRPr="00F51923">
        <w:rPr>
          <w:i/>
          <w:iCs/>
          <w:highlight w:val="yellow"/>
        </w:rPr>
        <w:t>(</w:t>
      </w:r>
      <w:r w:rsidRPr="001E7A36">
        <w:rPr>
          <w:i/>
          <w:iCs/>
          <w:highlight w:val="yellow"/>
        </w:rPr>
        <w:t>City</w:t>
      </w:r>
      <w:r w:rsidRPr="00F51923">
        <w:rPr>
          <w:i/>
          <w:iCs/>
          <w:highlight w:val="yellow"/>
        </w:rPr>
        <w:t>)</w:t>
      </w:r>
      <w:r w:rsidRPr="005B1B83">
        <w:rPr>
          <w:i/>
          <w:iCs/>
        </w:rPr>
        <w:t xml:space="preserve">-Based Audiologist Stresses </w:t>
      </w:r>
      <w:r>
        <w:rPr>
          <w:i/>
          <w:iCs/>
        </w:rPr>
        <w:t xml:space="preserve">Simple Steps to Prevent Hearing Damage </w:t>
      </w:r>
    </w:p>
    <w:p w14:paraId="0DF91E11" w14:textId="77777777" w:rsidR="00AA5271" w:rsidRDefault="00AA5271" w:rsidP="00AA5271">
      <w:pPr>
        <w:spacing w:after="0" w:line="240" w:lineRule="auto"/>
        <w:rPr>
          <w:b/>
          <w:bCs/>
        </w:rPr>
      </w:pPr>
    </w:p>
    <w:p w14:paraId="346CAB09" w14:textId="003F41FE" w:rsidR="00AA5271" w:rsidRPr="00837DEC" w:rsidRDefault="00AA5271" w:rsidP="00AA5271">
      <w:pPr>
        <w:spacing w:after="0" w:line="240" w:lineRule="auto"/>
      </w:pPr>
      <w:r w:rsidRPr="00F51923">
        <w:rPr>
          <w:b/>
          <w:bCs/>
          <w:highlight w:val="yellow"/>
        </w:rPr>
        <w:t>(</w:t>
      </w:r>
      <w:r w:rsidRPr="00C71C98">
        <w:rPr>
          <w:b/>
          <w:bCs/>
          <w:highlight w:val="yellow"/>
        </w:rPr>
        <w:t>City, State</w:t>
      </w:r>
      <w:r w:rsidRPr="00EB104A">
        <w:rPr>
          <w:b/>
          <w:bCs/>
        </w:rPr>
        <w:t xml:space="preserve"> – </w:t>
      </w:r>
      <w:r w:rsidRPr="00C71C98">
        <w:rPr>
          <w:b/>
          <w:bCs/>
          <w:highlight w:val="yellow"/>
        </w:rPr>
        <w:t>Date</w:t>
      </w:r>
      <w:r w:rsidRPr="00F51923">
        <w:rPr>
          <w:b/>
          <w:bCs/>
          <w:highlight w:val="yellow"/>
        </w:rPr>
        <w:t>)</w:t>
      </w:r>
      <w:r>
        <w:t xml:space="preserve"> </w:t>
      </w:r>
      <w:r w:rsidR="00E762D3" w:rsidRPr="00837DEC">
        <w:t>With p</w:t>
      </w:r>
      <w:r w:rsidR="000666A3" w:rsidRPr="00837DEC">
        <w:t>ermanent noise</w:t>
      </w:r>
      <w:r w:rsidR="00BD6DDC" w:rsidRPr="00837DEC">
        <w:t xml:space="preserve">-induced hearing </w:t>
      </w:r>
      <w:r w:rsidR="00837DEC" w:rsidRPr="00837DEC">
        <w:t xml:space="preserve">loss posing </w:t>
      </w:r>
      <w:r w:rsidR="00BD6DDC" w:rsidRPr="00837DEC">
        <w:t xml:space="preserve">a growing health threat </w:t>
      </w:r>
      <w:r w:rsidR="00837DEC" w:rsidRPr="00837DEC">
        <w:t>to</w:t>
      </w:r>
      <w:r w:rsidR="00BD6DDC" w:rsidRPr="00837DEC">
        <w:t xml:space="preserve"> </w:t>
      </w:r>
      <w:r w:rsidR="00513E91" w:rsidRPr="00837DEC">
        <w:t xml:space="preserve">children and </w:t>
      </w:r>
      <w:r w:rsidR="00E762D3" w:rsidRPr="00837DEC">
        <w:t>young adults</w:t>
      </w:r>
      <w:r w:rsidR="001C0206" w:rsidRPr="00837DEC">
        <w:t>,</w:t>
      </w:r>
      <w:r w:rsidR="00E762D3" w:rsidRPr="00837DEC">
        <w:t xml:space="preserve"> one local expert </w:t>
      </w:r>
      <w:r w:rsidR="00AC6F59" w:rsidRPr="00837DEC">
        <w:t xml:space="preserve">is </w:t>
      </w:r>
      <w:r w:rsidR="00E35CC8" w:rsidRPr="00837DEC">
        <w:t xml:space="preserve">using this </w:t>
      </w:r>
      <w:r w:rsidR="00BE4636" w:rsidRPr="00837DEC">
        <w:t>May</w:t>
      </w:r>
      <w:r w:rsidR="00837DEC" w:rsidRPr="00837DEC">
        <w:t>—</w:t>
      </w:r>
      <w:r w:rsidR="00D10C8A" w:rsidRPr="00F51923">
        <w:rPr>
          <w:i/>
          <w:iCs/>
        </w:rPr>
        <w:t>National Speech-Language-Hearing Month</w:t>
      </w:r>
      <w:r w:rsidR="00837DEC" w:rsidRPr="00837DEC">
        <w:t>—</w:t>
      </w:r>
      <w:r w:rsidR="00D10C8A" w:rsidRPr="00837DEC">
        <w:t xml:space="preserve">to inform </w:t>
      </w:r>
      <w:r w:rsidR="00AC6F59" w:rsidRPr="00837DEC">
        <w:t>families</w:t>
      </w:r>
      <w:r w:rsidR="001564AF" w:rsidRPr="00837DEC">
        <w:t xml:space="preserve"> </w:t>
      </w:r>
      <w:r w:rsidR="00837DEC">
        <w:t>about</w:t>
      </w:r>
      <w:r w:rsidR="00AC6F59" w:rsidRPr="00837DEC">
        <w:t xml:space="preserve"> </w:t>
      </w:r>
      <w:r w:rsidR="00D50E10" w:rsidRPr="00837DEC">
        <w:t xml:space="preserve">how they can </w:t>
      </w:r>
      <w:r w:rsidR="00086AA7" w:rsidRPr="00837DEC">
        <w:t>protect their</w:t>
      </w:r>
      <w:r w:rsidR="008838FE" w:rsidRPr="00837DEC">
        <w:t xml:space="preserve"> children</w:t>
      </w:r>
      <w:r w:rsidR="00B03867" w:rsidRPr="00837DEC">
        <w:t>.</w:t>
      </w:r>
    </w:p>
    <w:p w14:paraId="67B12427" w14:textId="77777777" w:rsidR="00D50E10" w:rsidRPr="00837DEC" w:rsidRDefault="00D50E10" w:rsidP="00AA5271">
      <w:pPr>
        <w:spacing w:after="0" w:line="240" w:lineRule="auto"/>
      </w:pPr>
    </w:p>
    <w:p w14:paraId="2C518F1A" w14:textId="376EE1B7" w:rsidR="00A617F1" w:rsidRPr="00837DEC" w:rsidRDefault="00AA5271" w:rsidP="00AA5271">
      <w:pPr>
        <w:spacing w:after="0" w:line="240" w:lineRule="auto"/>
      </w:pPr>
      <w:r w:rsidRPr="00837DEC">
        <w:t>More than 1 billion young people worldwide could develop hearing loss due to unsafe habits while playing video games, listening to music, and attending noisy events such as concerts</w:t>
      </w:r>
      <w:r w:rsidR="00A617F1" w:rsidRPr="00837DEC">
        <w:t>,</w:t>
      </w:r>
      <w:r w:rsidRPr="00837DEC">
        <w:t xml:space="preserve"> festivals</w:t>
      </w:r>
      <w:r w:rsidR="00A617F1" w:rsidRPr="00837DEC">
        <w:t>, and fireworks displays</w:t>
      </w:r>
      <w:r w:rsidR="00837DEC" w:rsidRPr="00837DEC">
        <w:t>, according to global estimates.</w:t>
      </w:r>
      <w:r w:rsidR="00DC58E7" w:rsidRPr="00837DEC">
        <w:t xml:space="preserve"> </w:t>
      </w:r>
    </w:p>
    <w:p w14:paraId="53090989" w14:textId="77777777" w:rsidR="00AA5271" w:rsidRPr="00837DEC" w:rsidRDefault="00AA5271" w:rsidP="00AA5271">
      <w:pPr>
        <w:spacing w:after="0" w:line="240" w:lineRule="auto"/>
      </w:pPr>
    </w:p>
    <w:p w14:paraId="45971571" w14:textId="47D48A56" w:rsidR="00943FF5" w:rsidRPr="00837DEC" w:rsidRDefault="00943FF5" w:rsidP="00943FF5">
      <w:pPr>
        <w:spacing w:after="0" w:line="240" w:lineRule="auto"/>
      </w:pPr>
      <w:r w:rsidRPr="00837DEC">
        <w:t xml:space="preserve">“I want parents to know about this risk, which is present year-round but </w:t>
      </w:r>
      <w:r w:rsidR="001E7A36">
        <w:t xml:space="preserve">is </w:t>
      </w:r>
      <w:r w:rsidRPr="00837DEC">
        <w:t>potentially heightened during the summer months when children are out of school</w:t>
      </w:r>
      <w:r w:rsidR="00C865F7" w:rsidRPr="00837DEC">
        <w:t xml:space="preserve"> and have more time to spend </w:t>
      </w:r>
      <w:r w:rsidR="00837DEC" w:rsidRPr="00837DEC">
        <w:t>participating</w:t>
      </w:r>
      <w:r w:rsidR="00465643" w:rsidRPr="00837DEC">
        <w:t xml:space="preserve"> in noisy activities and </w:t>
      </w:r>
      <w:r w:rsidR="0061505A" w:rsidRPr="00837DEC">
        <w:t>being in noisy environments</w:t>
      </w:r>
      <w:r w:rsidR="006153EF" w:rsidRPr="00837DEC">
        <w:t>,” says</w:t>
      </w:r>
      <w:r w:rsidR="00EA19D8" w:rsidRPr="00837DEC">
        <w:t xml:space="preserve"> </w:t>
      </w:r>
      <w:r w:rsidR="006153EF" w:rsidRPr="00F51923">
        <w:rPr>
          <w:highlight w:val="yellow"/>
        </w:rPr>
        <w:t>(</w:t>
      </w:r>
      <w:r w:rsidR="006153EF" w:rsidRPr="00837DEC">
        <w:rPr>
          <w:highlight w:val="yellow"/>
        </w:rPr>
        <w:t>full name, credential, job title/place of employment).</w:t>
      </w:r>
      <w:r w:rsidRPr="00837DEC">
        <w:t xml:space="preserve"> </w:t>
      </w:r>
    </w:p>
    <w:p w14:paraId="4FA4A0AB" w14:textId="77777777" w:rsidR="00943FF5" w:rsidRPr="00837DEC" w:rsidRDefault="00943FF5" w:rsidP="00943FF5">
      <w:pPr>
        <w:spacing w:after="0" w:line="240" w:lineRule="auto"/>
      </w:pPr>
    </w:p>
    <w:p w14:paraId="7E818AB0" w14:textId="73949E7B" w:rsidR="00AA5271" w:rsidRPr="00837DEC" w:rsidRDefault="003D19B6" w:rsidP="00AA5271">
      <w:pPr>
        <w:spacing w:after="0" w:line="240" w:lineRule="auto"/>
      </w:pPr>
      <w:r w:rsidRPr="00837DEC">
        <w:t>“</w:t>
      </w:r>
      <w:r w:rsidR="00AA5271" w:rsidRPr="00837DEC">
        <w:t>Regular exposure to sounds that are too loud for too long can cause irreversible hearing damage</w:t>
      </w:r>
      <w:r w:rsidRPr="00837DEC">
        <w:t xml:space="preserve">, and children </w:t>
      </w:r>
      <w:r w:rsidR="00AA5271" w:rsidRPr="00837DEC">
        <w:t>are particularly vulnerable to this form of hearing loss</w:t>
      </w:r>
      <w:r w:rsidR="00EA19D8" w:rsidRPr="00837DEC">
        <w:t>.</w:t>
      </w:r>
      <w:r w:rsidRPr="00837DEC">
        <w:t xml:space="preserve">” </w:t>
      </w:r>
    </w:p>
    <w:p w14:paraId="791607DD" w14:textId="77777777" w:rsidR="00EA19D8" w:rsidRPr="00837DEC" w:rsidRDefault="00EA19D8" w:rsidP="00AA5271">
      <w:pPr>
        <w:spacing w:after="0" w:line="240" w:lineRule="auto"/>
      </w:pPr>
    </w:p>
    <w:p w14:paraId="07FBDA37" w14:textId="2AA6B583" w:rsidR="00AA5271" w:rsidRDefault="00AA5271" w:rsidP="00AA5271">
      <w:pPr>
        <w:spacing w:after="0" w:line="240" w:lineRule="auto"/>
      </w:pPr>
      <w:r w:rsidRPr="00837DEC">
        <w:t>The</w:t>
      </w:r>
      <w:r w:rsidR="00803E99" w:rsidRPr="00837DEC">
        <w:t xml:space="preserve">re is </w:t>
      </w:r>
      <w:r w:rsidRPr="00837DEC">
        <w:t>good news</w:t>
      </w:r>
      <w:r w:rsidR="003D19B6" w:rsidRPr="00837DEC">
        <w:t xml:space="preserve">, </w:t>
      </w:r>
      <w:r w:rsidR="003D19B6" w:rsidRPr="00F51923">
        <w:rPr>
          <w:highlight w:val="yellow"/>
        </w:rPr>
        <w:t>(</w:t>
      </w:r>
      <w:r w:rsidR="003D19B6" w:rsidRPr="00837DEC">
        <w:rPr>
          <w:highlight w:val="yellow"/>
        </w:rPr>
        <w:t>last name</w:t>
      </w:r>
      <w:r w:rsidR="003D19B6" w:rsidRPr="00F51923">
        <w:rPr>
          <w:highlight w:val="yellow"/>
        </w:rPr>
        <w:t>)</w:t>
      </w:r>
      <w:r w:rsidR="003D19B6" w:rsidRPr="00837DEC">
        <w:t xml:space="preserve"> stresse</w:t>
      </w:r>
      <w:r w:rsidR="00811C86" w:rsidRPr="00837DEC">
        <w:t xml:space="preserve">s. </w:t>
      </w:r>
      <w:r w:rsidR="00811C86">
        <w:t>N</w:t>
      </w:r>
      <w:r>
        <w:t xml:space="preserve">oise-induced hearing loss is completely preventable. </w:t>
      </w:r>
      <w:r w:rsidR="007A261C" w:rsidRPr="00F51923">
        <w:rPr>
          <w:highlight w:val="yellow"/>
        </w:rPr>
        <w:t>(</w:t>
      </w:r>
      <w:r w:rsidR="007A261C" w:rsidRPr="001E7A36">
        <w:rPr>
          <w:highlight w:val="yellow"/>
        </w:rPr>
        <w:t>She/he</w:t>
      </w:r>
      <w:r w:rsidR="00F51923">
        <w:rPr>
          <w:highlight w:val="yellow"/>
        </w:rPr>
        <w:t>/they</w:t>
      </w:r>
      <w:r w:rsidR="007A261C" w:rsidRPr="001E7A36">
        <w:rPr>
          <w:highlight w:val="yellow"/>
        </w:rPr>
        <w:t>)</w:t>
      </w:r>
      <w:r w:rsidR="007A261C">
        <w:t xml:space="preserve"> </w:t>
      </w:r>
      <w:r w:rsidR="0056641C">
        <w:t>(</w:t>
      </w:r>
      <w:r w:rsidR="007A261C" w:rsidRPr="0056641C">
        <w:rPr>
          <w:highlight w:val="yellow"/>
        </w:rPr>
        <w:t>says</w:t>
      </w:r>
      <w:r w:rsidR="0056641C" w:rsidRPr="0056641C">
        <w:rPr>
          <w:highlight w:val="yellow"/>
        </w:rPr>
        <w:t>/say</w:t>
      </w:r>
      <w:r w:rsidR="0056641C">
        <w:t>)</w:t>
      </w:r>
      <w:r w:rsidR="00056290">
        <w:t xml:space="preserve"> </w:t>
      </w:r>
      <w:r w:rsidRPr="003C129A">
        <w:t xml:space="preserve">parents </w:t>
      </w:r>
      <w:r>
        <w:t xml:space="preserve">and caregivers </w:t>
      </w:r>
      <w:r w:rsidRPr="003C129A">
        <w:t xml:space="preserve">should know about </w:t>
      </w:r>
      <w:r>
        <w:t>exposure to this noise and hearing loss</w:t>
      </w:r>
      <w:r w:rsidRPr="003C129A">
        <w:t xml:space="preserve">: </w:t>
      </w:r>
    </w:p>
    <w:p w14:paraId="617D44CD" w14:textId="77777777" w:rsidR="00AA5271" w:rsidRDefault="00AA5271" w:rsidP="00AA5271">
      <w:pPr>
        <w:spacing w:after="0" w:line="240" w:lineRule="auto"/>
      </w:pPr>
    </w:p>
    <w:p w14:paraId="63EF1F55" w14:textId="2D708169" w:rsidR="00AA5271" w:rsidRDefault="00AA5271" w:rsidP="00AA5271">
      <w:pPr>
        <w:spacing w:after="0" w:line="240" w:lineRule="auto"/>
      </w:pPr>
      <w:r w:rsidRPr="00A521D5">
        <w:rPr>
          <w:b/>
          <w:bCs/>
          <w:u w:val="single"/>
        </w:rPr>
        <w:t>How loud is too loud?</w:t>
      </w:r>
      <w:r w:rsidRPr="00D46086">
        <w:rPr>
          <w:b/>
          <w:bCs/>
        </w:rPr>
        <w:t xml:space="preserve"> </w:t>
      </w:r>
      <w:r w:rsidRPr="003C129A">
        <w:t>Many earbuds, headphones, and</w:t>
      </w:r>
      <w:r>
        <w:t xml:space="preserve"> smart </w:t>
      </w:r>
      <w:r w:rsidRPr="003C129A">
        <w:t xml:space="preserve">devices </w:t>
      </w:r>
      <w:r>
        <w:t>reach volumes</w:t>
      </w:r>
      <w:r w:rsidRPr="003C129A">
        <w:t xml:space="preserve"> of 100 decibels </w:t>
      </w:r>
      <w:r>
        <w:t xml:space="preserve">(dB) </w:t>
      </w:r>
      <w:r w:rsidRPr="003C129A">
        <w:t xml:space="preserve">or higher. </w:t>
      </w:r>
      <w:r w:rsidR="00361C22">
        <w:t>Similarly, many</w:t>
      </w:r>
      <w:r w:rsidR="00A91A71">
        <w:t xml:space="preserve"> activities such as concerts and </w:t>
      </w:r>
      <w:r w:rsidR="00361C22">
        <w:t>sporting events</w:t>
      </w:r>
      <w:r w:rsidR="00A91A71">
        <w:t xml:space="preserve"> </w:t>
      </w:r>
      <w:r w:rsidR="00B6685E">
        <w:t xml:space="preserve">can </w:t>
      </w:r>
      <w:r w:rsidR="00A91A71">
        <w:t>get this loud.</w:t>
      </w:r>
      <w:r w:rsidRPr="00D46086">
        <w:t xml:space="preserve"> </w:t>
      </w:r>
      <w:r w:rsidRPr="003C129A">
        <w:t xml:space="preserve">This </w:t>
      </w:r>
      <w:r w:rsidR="001E7A36">
        <w:t>goes</w:t>
      </w:r>
      <w:r w:rsidR="001E7A36" w:rsidRPr="003C129A">
        <w:t xml:space="preserve"> </w:t>
      </w:r>
      <w:r w:rsidRPr="003C129A">
        <w:t xml:space="preserve">well beyond </w:t>
      </w:r>
      <w:r>
        <w:t>a level that</w:t>
      </w:r>
      <w:r w:rsidR="001E7A36">
        <w:t xml:space="preserve"> i</w:t>
      </w:r>
      <w:r>
        <w:t xml:space="preserve">s safe for children’s </w:t>
      </w:r>
      <w:r w:rsidR="002E30FE">
        <w:t xml:space="preserve">(or adults’) </w:t>
      </w:r>
      <w:r>
        <w:t>hearing</w:t>
      </w:r>
      <w:r w:rsidR="001E7A36">
        <w:t>—</w:t>
      </w:r>
      <w:r>
        <w:t xml:space="preserve">which is generally a maximum of 75 </w:t>
      </w:r>
      <w:r w:rsidRPr="00D46086">
        <w:t>d</w:t>
      </w:r>
      <w:r>
        <w:t>B</w:t>
      </w:r>
      <w:r w:rsidR="00BE4636">
        <w:t xml:space="preserve">, according to the American Speech-Language-Hearing Association (ASHA). </w:t>
      </w:r>
    </w:p>
    <w:p w14:paraId="35CDC9B9" w14:textId="77777777" w:rsidR="00AA5271" w:rsidRDefault="00AA5271" w:rsidP="00AA5271">
      <w:pPr>
        <w:spacing w:after="0" w:line="240" w:lineRule="auto"/>
      </w:pPr>
    </w:p>
    <w:p w14:paraId="40575478" w14:textId="50216785" w:rsidR="00AA5271" w:rsidRDefault="00AA5271" w:rsidP="003D19B6">
      <w:pPr>
        <w:spacing w:after="0" w:line="240" w:lineRule="auto"/>
      </w:pPr>
      <w:r w:rsidRPr="00A521D5">
        <w:rPr>
          <w:b/>
          <w:bCs/>
          <w:u w:val="single"/>
        </w:rPr>
        <w:t>How long is too long?</w:t>
      </w:r>
      <w:r w:rsidRPr="00D46086">
        <w:t xml:space="preserve"> </w:t>
      </w:r>
      <w:r w:rsidRPr="003C129A">
        <w:t xml:space="preserve">The World Health Organization </w:t>
      </w:r>
      <w:r>
        <w:t xml:space="preserve">(WHO) </w:t>
      </w:r>
      <w:r w:rsidRPr="003C129A">
        <w:t xml:space="preserve">recommends that children spend no more than 40 hours </w:t>
      </w:r>
      <w:r>
        <w:t xml:space="preserve">per week </w:t>
      </w:r>
      <w:r w:rsidRPr="003C129A">
        <w:t xml:space="preserve">listening to a personal audio device </w:t>
      </w:r>
      <w:r>
        <w:t xml:space="preserve">(again, </w:t>
      </w:r>
      <w:r w:rsidRPr="003C129A">
        <w:t xml:space="preserve">at levels no higher than 75 </w:t>
      </w:r>
      <w:r w:rsidRPr="00D46086">
        <w:t>d</w:t>
      </w:r>
      <w:r>
        <w:t>B)</w:t>
      </w:r>
      <w:r w:rsidRPr="003C129A">
        <w:t>.</w:t>
      </w:r>
      <w:r>
        <w:t xml:space="preserve"> Although 40 hours per week may sound like a lot, </w:t>
      </w:r>
      <w:r w:rsidR="003D19B6">
        <w:t>this time adds up quickly.</w:t>
      </w:r>
      <w:r w:rsidR="00A91A71">
        <w:t xml:space="preserve"> When it comes to noisy events, </w:t>
      </w:r>
      <w:r w:rsidR="00B6685E">
        <w:t xml:space="preserve">the louder it is, the less time you can spend there safely. Regardless, any ringing or pain in the ears </w:t>
      </w:r>
      <w:r w:rsidR="001E7A36">
        <w:t>indicates that you should</w:t>
      </w:r>
      <w:r w:rsidR="00B6685E">
        <w:t xml:space="preserve"> leave immediately. </w:t>
      </w:r>
    </w:p>
    <w:p w14:paraId="01D793A1" w14:textId="77777777" w:rsidR="00AA5271" w:rsidRDefault="00AA5271" w:rsidP="00AA5271">
      <w:pPr>
        <w:spacing w:after="0" w:line="240" w:lineRule="auto"/>
      </w:pPr>
    </w:p>
    <w:p w14:paraId="73121346" w14:textId="4DF71D62" w:rsidR="00AA5271" w:rsidRPr="00AA5271" w:rsidRDefault="003D19B6" w:rsidP="00AA5271">
      <w:pPr>
        <w:spacing w:after="0" w:line="240" w:lineRule="auto"/>
      </w:pPr>
      <w:r>
        <w:rPr>
          <w:b/>
          <w:bCs/>
        </w:rPr>
        <w:lastRenderedPageBreak/>
        <w:t>Advice</w:t>
      </w:r>
      <w:r w:rsidR="00AA5271" w:rsidRPr="00AA5271">
        <w:rPr>
          <w:b/>
          <w:bCs/>
        </w:rPr>
        <w:t xml:space="preserve"> for </w:t>
      </w:r>
      <w:r>
        <w:rPr>
          <w:b/>
          <w:bCs/>
        </w:rPr>
        <w:t>Families</w:t>
      </w:r>
    </w:p>
    <w:p w14:paraId="50126A33" w14:textId="649AB414" w:rsidR="00AA5271" w:rsidRDefault="003D19B6" w:rsidP="00AA5271">
      <w:pPr>
        <w:spacing w:after="0" w:line="240" w:lineRule="auto"/>
      </w:pPr>
      <w:r w:rsidRPr="00F51923">
        <w:rPr>
          <w:highlight w:val="yellow"/>
        </w:rPr>
        <w:t>(</w:t>
      </w:r>
      <w:r w:rsidRPr="001E7A36">
        <w:rPr>
          <w:highlight w:val="yellow"/>
        </w:rPr>
        <w:t>Last name</w:t>
      </w:r>
      <w:r w:rsidRPr="00F51923">
        <w:rPr>
          <w:highlight w:val="yellow"/>
        </w:rPr>
        <w:t>)</w:t>
      </w:r>
      <w:r>
        <w:t xml:space="preserve"> shares </w:t>
      </w:r>
      <w:r w:rsidR="008E325E">
        <w:t>these tips from ASHA to prevent hearing damage in children:</w:t>
      </w:r>
    </w:p>
    <w:p w14:paraId="7B84AB5D" w14:textId="77777777" w:rsidR="00AA5271" w:rsidRDefault="00AA5271" w:rsidP="00AA5271">
      <w:pPr>
        <w:spacing w:after="0" w:line="240" w:lineRule="auto"/>
      </w:pPr>
    </w:p>
    <w:p w14:paraId="6D810E86" w14:textId="77777777" w:rsidR="00AA5271" w:rsidRDefault="00AA5271" w:rsidP="00AA5271">
      <w:pPr>
        <w:pStyle w:val="ListParagraph"/>
        <w:numPr>
          <w:ilvl w:val="0"/>
          <w:numId w:val="1"/>
        </w:numPr>
        <w:spacing w:after="0" w:line="240" w:lineRule="auto"/>
      </w:pPr>
      <w:r w:rsidRPr="00D46086">
        <w:rPr>
          <w:b/>
          <w:bCs/>
        </w:rPr>
        <w:t>Talk to your child about the importance of hearing protection</w:t>
      </w:r>
      <w:r w:rsidRPr="00A521D5">
        <w:rPr>
          <w:b/>
          <w:bCs/>
        </w:rPr>
        <w:t>.</w:t>
      </w:r>
      <w:r w:rsidRPr="003C129A">
        <w:t xml:space="preserve"> Help them appreciate that their hearing is something they enjoy</w:t>
      </w:r>
      <w:r>
        <w:t>—it’s worth protecting</w:t>
      </w:r>
      <w:r w:rsidRPr="003C129A">
        <w:t xml:space="preserve">. </w:t>
      </w:r>
    </w:p>
    <w:p w14:paraId="0B172F62" w14:textId="77777777" w:rsidR="00AA5271" w:rsidRDefault="00AA5271" w:rsidP="00AA5271">
      <w:pPr>
        <w:pStyle w:val="ListParagraph"/>
        <w:numPr>
          <w:ilvl w:val="0"/>
          <w:numId w:val="1"/>
        </w:numPr>
        <w:spacing w:after="0" w:line="240" w:lineRule="auto"/>
      </w:pPr>
      <w:r>
        <w:rPr>
          <w:b/>
          <w:bCs/>
        </w:rPr>
        <w:t>Encourage</w:t>
      </w:r>
      <w:r w:rsidRPr="006F7357">
        <w:rPr>
          <w:b/>
          <w:bCs/>
        </w:rPr>
        <w:t xml:space="preserve"> listening breaks every hour</w:t>
      </w:r>
      <w:r>
        <w:rPr>
          <w:b/>
          <w:bCs/>
        </w:rPr>
        <w:t xml:space="preserve"> when using earbuds or headphones</w:t>
      </w:r>
      <w:r w:rsidRPr="00A521D5">
        <w:rPr>
          <w:b/>
          <w:bCs/>
        </w:rPr>
        <w:t>.</w:t>
      </w:r>
      <w:r w:rsidRPr="003C129A">
        <w:t xml:space="preserve"> Even a few minutes of quiet makes a </w:t>
      </w:r>
      <w:r>
        <w:t xml:space="preserve">big </w:t>
      </w:r>
      <w:r w:rsidRPr="003C129A">
        <w:t xml:space="preserve">difference </w:t>
      </w:r>
      <w:r>
        <w:t xml:space="preserve">for healthy ears. The same goes for noisy events such as concerts: Try to step outside every hour for a quick break. </w:t>
      </w:r>
    </w:p>
    <w:p w14:paraId="13816A18" w14:textId="2C8D3302" w:rsidR="00AA5271" w:rsidRDefault="001E7A36" w:rsidP="00AA5271">
      <w:pPr>
        <w:pStyle w:val="ListParagraph"/>
        <w:numPr>
          <w:ilvl w:val="0"/>
          <w:numId w:val="1"/>
        </w:numPr>
        <w:spacing w:after="0" w:line="240" w:lineRule="auto"/>
      </w:pPr>
      <w:r>
        <w:rPr>
          <w:b/>
          <w:bCs/>
        </w:rPr>
        <w:t>Have them u</w:t>
      </w:r>
      <w:r w:rsidR="00AA5271" w:rsidRPr="006F7357">
        <w:rPr>
          <w:b/>
          <w:bCs/>
        </w:rPr>
        <w:t xml:space="preserve">se volume limiters on </w:t>
      </w:r>
      <w:r w:rsidR="00AA5271">
        <w:rPr>
          <w:b/>
          <w:bCs/>
        </w:rPr>
        <w:t xml:space="preserve">their </w:t>
      </w:r>
      <w:r w:rsidR="00AA5271" w:rsidRPr="006F7357">
        <w:rPr>
          <w:b/>
          <w:bCs/>
        </w:rPr>
        <w:t>devices</w:t>
      </w:r>
      <w:r w:rsidR="00AA5271">
        <w:rPr>
          <w:b/>
          <w:bCs/>
        </w:rPr>
        <w:t>—</w:t>
      </w:r>
      <w:r w:rsidR="00AA5271" w:rsidRPr="006F7357">
        <w:rPr>
          <w:b/>
          <w:bCs/>
        </w:rPr>
        <w:t>if th</w:t>
      </w:r>
      <w:r w:rsidR="00AA5271">
        <w:rPr>
          <w:b/>
          <w:bCs/>
        </w:rPr>
        <w:t>at</w:t>
      </w:r>
      <w:r w:rsidR="00AA5271" w:rsidRPr="006F7357">
        <w:rPr>
          <w:b/>
          <w:bCs/>
        </w:rPr>
        <w:t xml:space="preserve"> option is available</w:t>
      </w:r>
      <w:r w:rsidR="00AA5271" w:rsidRPr="00A521D5">
        <w:rPr>
          <w:b/>
          <w:bCs/>
        </w:rPr>
        <w:t>.</w:t>
      </w:r>
      <w:r w:rsidR="00AA5271" w:rsidRPr="003C129A">
        <w:t xml:space="preserve"> </w:t>
      </w:r>
      <w:r w:rsidR="00AA5271">
        <w:t xml:space="preserve">Regardless, teach kids to </w:t>
      </w:r>
      <w:r w:rsidR="00AA5271" w:rsidRPr="003C129A">
        <w:t xml:space="preserve">keep </w:t>
      </w:r>
      <w:r w:rsidR="00AA5271">
        <w:t xml:space="preserve">the </w:t>
      </w:r>
      <w:r w:rsidR="00AA5271" w:rsidRPr="003C129A">
        <w:t>volume level at no higher than half.</w:t>
      </w:r>
    </w:p>
    <w:p w14:paraId="66CFC3A1" w14:textId="77777777" w:rsidR="00AA5271" w:rsidRDefault="00AA5271" w:rsidP="00AA5271">
      <w:pPr>
        <w:pStyle w:val="ListParagraph"/>
        <w:numPr>
          <w:ilvl w:val="0"/>
          <w:numId w:val="1"/>
        </w:numPr>
        <w:spacing w:after="0" w:line="240" w:lineRule="auto"/>
      </w:pPr>
      <w:r w:rsidRPr="006F7357">
        <w:rPr>
          <w:b/>
          <w:bCs/>
        </w:rPr>
        <w:t xml:space="preserve">Consider </w:t>
      </w:r>
      <w:r>
        <w:rPr>
          <w:b/>
          <w:bCs/>
        </w:rPr>
        <w:t>purchasing</w:t>
      </w:r>
      <w:r w:rsidRPr="006F7357">
        <w:rPr>
          <w:b/>
          <w:bCs/>
        </w:rPr>
        <w:t xml:space="preserve"> noise-cancelling headphones</w:t>
      </w:r>
      <w:r w:rsidRPr="00A521D5">
        <w:rPr>
          <w:b/>
          <w:bCs/>
        </w:rPr>
        <w:t>.</w:t>
      </w:r>
      <w:r w:rsidRPr="003C129A">
        <w:t xml:space="preserve"> </w:t>
      </w:r>
      <w:r>
        <w:t xml:space="preserve">These products reduce outside noise that may be competing with what they’re trying to hear through their headphones, so they don’t need to crank up the volume. </w:t>
      </w:r>
    </w:p>
    <w:p w14:paraId="4B90D812" w14:textId="77777777" w:rsidR="00AA5271" w:rsidRDefault="00AA5271" w:rsidP="00AA5271">
      <w:pPr>
        <w:pStyle w:val="ListParagraph"/>
        <w:numPr>
          <w:ilvl w:val="0"/>
          <w:numId w:val="1"/>
        </w:numPr>
        <w:spacing w:after="0" w:line="240" w:lineRule="auto"/>
      </w:pPr>
      <w:r w:rsidRPr="006F7357">
        <w:rPr>
          <w:b/>
          <w:bCs/>
        </w:rPr>
        <w:t>Provide plenty</w:t>
      </w:r>
      <w:r>
        <w:rPr>
          <w:b/>
          <w:bCs/>
        </w:rPr>
        <w:t xml:space="preserve"> of</w:t>
      </w:r>
      <w:r w:rsidRPr="006F7357">
        <w:rPr>
          <w:b/>
          <w:bCs/>
        </w:rPr>
        <w:t xml:space="preserve"> “device-free” time</w:t>
      </w:r>
      <w:r w:rsidRPr="00A521D5">
        <w:rPr>
          <w:b/>
          <w:bCs/>
        </w:rPr>
        <w:t>.</w:t>
      </w:r>
      <w:r w:rsidRPr="003C129A">
        <w:t xml:space="preserve"> This benefits </w:t>
      </w:r>
      <w:r>
        <w:t>a child’s hearing and also encourages creativity, imagination, learning, physical activity, and more.</w:t>
      </w:r>
      <w:r w:rsidRPr="003C129A">
        <w:t xml:space="preserve"> </w:t>
      </w:r>
    </w:p>
    <w:p w14:paraId="0EBE098D" w14:textId="4707CA44" w:rsidR="00AA5271" w:rsidRDefault="00AA5271" w:rsidP="00AA5271">
      <w:pPr>
        <w:pStyle w:val="ListParagraph"/>
        <w:numPr>
          <w:ilvl w:val="0"/>
          <w:numId w:val="1"/>
        </w:numPr>
        <w:spacing w:after="0" w:line="240" w:lineRule="auto"/>
      </w:pPr>
      <w:r>
        <w:rPr>
          <w:b/>
          <w:bCs/>
        </w:rPr>
        <w:t>Use hearing protection at noisy events</w:t>
      </w:r>
      <w:r w:rsidRPr="00A521D5">
        <w:rPr>
          <w:b/>
          <w:bCs/>
        </w:rPr>
        <w:t>.</w:t>
      </w:r>
      <w:r>
        <w:t xml:space="preserve"> Simple foam earplugs are inexpensive and available at most drugstores. These earplugs offer good protection for older kids and teens. Younger </w:t>
      </w:r>
      <w:r w:rsidR="001E6AE9">
        <w:t>kids</w:t>
      </w:r>
      <w:r>
        <w:t xml:space="preserve"> should use well-fitting earmuff</w:t>
      </w:r>
      <w:r w:rsidR="001E6AE9">
        <w:t>-style hearing protection</w:t>
      </w:r>
      <w:r>
        <w:t>.</w:t>
      </w:r>
    </w:p>
    <w:p w14:paraId="2B8125FD" w14:textId="4A62430D" w:rsidR="00AA5271" w:rsidRDefault="00AA5271" w:rsidP="00AA5271">
      <w:pPr>
        <w:pStyle w:val="ListParagraph"/>
        <w:numPr>
          <w:ilvl w:val="0"/>
          <w:numId w:val="1"/>
        </w:numPr>
        <w:spacing w:after="0" w:line="240" w:lineRule="auto"/>
      </w:pPr>
      <w:r>
        <w:rPr>
          <w:b/>
          <w:bCs/>
        </w:rPr>
        <w:t>Be a good role model</w:t>
      </w:r>
      <w:r w:rsidRPr="00A521D5">
        <w:rPr>
          <w:b/>
          <w:bCs/>
        </w:rPr>
        <w:t>.</w:t>
      </w:r>
      <w:r w:rsidRPr="003C129A">
        <w:t xml:space="preserve"> “Practice what you preach” when it comes to </w:t>
      </w:r>
      <w:r>
        <w:t>safe listening</w:t>
      </w:r>
      <w:r w:rsidRPr="003C129A">
        <w:t>.</w:t>
      </w:r>
      <w:r>
        <w:t xml:space="preserve"> Take breaks, keep the volume down, and use </w:t>
      </w:r>
      <w:r w:rsidR="008A5957">
        <w:t>hearing protection</w:t>
      </w:r>
      <w:r>
        <w:t xml:space="preserve">. </w:t>
      </w:r>
      <w:r w:rsidRPr="003C129A">
        <w:t xml:space="preserve">You’ll protect your </w:t>
      </w:r>
      <w:r>
        <w:t xml:space="preserve">own </w:t>
      </w:r>
      <w:r w:rsidRPr="003C129A">
        <w:t>hearing</w:t>
      </w:r>
      <w:r>
        <w:t xml:space="preserve"> </w:t>
      </w:r>
      <w:r w:rsidRPr="003C129A">
        <w:t>while setting a</w:t>
      </w:r>
      <w:r>
        <w:t xml:space="preserve">n excellent </w:t>
      </w:r>
      <w:r w:rsidRPr="003C129A">
        <w:t>example</w:t>
      </w:r>
      <w:r>
        <w:t xml:space="preserve"> for your kids</w:t>
      </w:r>
      <w:r w:rsidRPr="003C129A">
        <w:t>.</w:t>
      </w:r>
    </w:p>
    <w:p w14:paraId="33AB5E8E" w14:textId="77777777" w:rsidR="00AA5271" w:rsidRDefault="00AA5271" w:rsidP="00AA5271">
      <w:pPr>
        <w:spacing w:after="0" w:line="240" w:lineRule="auto"/>
        <w:rPr>
          <w:b/>
          <w:bCs/>
        </w:rPr>
      </w:pPr>
    </w:p>
    <w:p w14:paraId="149B247E" w14:textId="46472D8D" w:rsidR="00AA5271" w:rsidRDefault="00AA5271" w:rsidP="00AA5271">
      <w:pPr>
        <w:spacing w:after="0" w:line="240" w:lineRule="auto"/>
        <w:rPr>
          <w:b/>
          <w:bCs/>
        </w:rPr>
      </w:pPr>
      <w:r w:rsidRPr="00534EEF">
        <w:rPr>
          <w:b/>
          <w:bCs/>
        </w:rPr>
        <w:t>Signs of Hearing Loss</w:t>
      </w:r>
    </w:p>
    <w:p w14:paraId="1ED3B77D" w14:textId="4AE11D2C" w:rsidR="00AA5271" w:rsidRDefault="00AA5271" w:rsidP="00AA5271">
      <w:pPr>
        <w:spacing w:after="0" w:line="240" w:lineRule="auto"/>
      </w:pPr>
      <w:r>
        <w:t>Many children don’t have their hearing screened every year, so it’s important to learn the signs of hearing loss. If you notice that your child does any of the following, take them to an audiologist for a hearing evaluation:</w:t>
      </w:r>
    </w:p>
    <w:p w14:paraId="5C8055AB" w14:textId="77777777" w:rsidR="00AA5271" w:rsidRDefault="00AA5271" w:rsidP="00AA5271">
      <w:pPr>
        <w:spacing w:after="0" w:line="240" w:lineRule="auto"/>
      </w:pPr>
    </w:p>
    <w:p w14:paraId="3B32F55A" w14:textId="77777777" w:rsidR="00AA5271" w:rsidRDefault="00AA5271" w:rsidP="00AA5271">
      <w:pPr>
        <w:pStyle w:val="ListParagraph"/>
        <w:numPr>
          <w:ilvl w:val="0"/>
          <w:numId w:val="2"/>
        </w:numPr>
        <w:spacing w:after="0" w:line="240" w:lineRule="auto"/>
      </w:pPr>
      <w:r>
        <w:t>turns the TV volume up to a level that is uncomfortable for others</w:t>
      </w:r>
    </w:p>
    <w:p w14:paraId="2CFB475A" w14:textId="77777777" w:rsidR="00AA5271" w:rsidRDefault="00AA5271" w:rsidP="00AA5271">
      <w:pPr>
        <w:pStyle w:val="ListParagraph"/>
        <w:numPr>
          <w:ilvl w:val="0"/>
          <w:numId w:val="2"/>
        </w:numPr>
        <w:spacing w:after="0" w:line="240" w:lineRule="auto"/>
      </w:pPr>
      <w:r>
        <w:t>s</w:t>
      </w:r>
      <w:r w:rsidRPr="00534EEF">
        <w:t xml:space="preserve">ays, </w:t>
      </w:r>
      <w:r>
        <w:t>“</w:t>
      </w:r>
      <w:r w:rsidRPr="00534EEF">
        <w:t>Huh?</w:t>
      </w:r>
      <w:r>
        <w:t>”</w:t>
      </w:r>
      <w:r w:rsidRPr="00534EEF">
        <w:t xml:space="preserve"> or “What?” </w:t>
      </w:r>
      <w:r>
        <w:t>often</w:t>
      </w:r>
    </w:p>
    <w:p w14:paraId="3EED1060" w14:textId="77777777" w:rsidR="00AA5271" w:rsidRDefault="00AA5271" w:rsidP="00AA5271">
      <w:pPr>
        <w:pStyle w:val="ListParagraph"/>
        <w:numPr>
          <w:ilvl w:val="0"/>
          <w:numId w:val="2"/>
        </w:numPr>
        <w:spacing w:after="0" w:line="240" w:lineRule="auto"/>
      </w:pPr>
      <w:r>
        <w:t>has academic difficulties that can’t be attributed to other causes</w:t>
      </w:r>
    </w:p>
    <w:p w14:paraId="279A140F" w14:textId="77777777" w:rsidR="00AA5271" w:rsidRDefault="00AA5271" w:rsidP="00AA5271">
      <w:pPr>
        <w:pStyle w:val="ListParagraph"/>
        <w:numPr>
          <w:ilvl w:val="0"/>
          <w:numId w:val="2"/>
        </w:numPr>
        <w:spacing w:after="0" w:line="240" w:lineRule="auto"/>
      </w:pPr>
      <w:r>
        <w:t>complains of ringing, buzzing, or other noises in their ears</w:t>
      </w:r>
    </w:p>
    <w:p w14:paraId="7A268FB5" w14:textId="77777777" w:rsidR="00AA5271" w:rsidRDefault="00AA5271" w:rsidP="00AA5271">
      <w:pPr>
        <w:spacing w:after="0" w:line="240" w:lineRule="auto"/>
      </w:pPr>
    </w:p>
    <w:p w14:paraId="73ECABC3" w14:textId="25C16B80" w:rsidR="001E7A36" w:rsidRDefault="00A91A71" w:rsidP="00AA5271">
      <w:pPr>
        <w:spacing w:after="0" w:line="240" w:lineRule="auto"/>
      </w:pPr>
      <w:r>
        <w:t xml:space="preserve">Timely action </w:t>
      </w:r>
      <w:r w:rsidR="00287559">
        <w:t xml:space="preserve">on any hearing concerns </w:t>
      </w:r>
      <w:r>
        <w:t>is key</w:t>
      </w:r>
      <w:r w:rsidR="00AA5271">
        <w:t>. Even a minimal or mild hearing loss</w:t>
      </w:r>
      <w:r w:rsidR="001E7A36">
        <w:t>—if left unaddressed—</w:t>
      </w:r>
      <w:r w:rsidR="00AA5271">
        <w:t>can significantly affect a child’s success in school, their interactions with peers, and their behavior.</w:t>
      </w:r>
      <w:r w:rsidR="001E6AE9">
        <w:t xml:space="preserve"> </w:t>
      </w:r>
    </w:p>
    <w:p w14:paraId="4844F444" w14:textId="77777777" w:rsidR="001E7A36" w:rsidRDefault="001E7A36" w:rsidP="00AA5271">
      <w:pPr>
        <w:spacing w:after="0" w:line="240" w:lineRule="auto"/>
      </w:pPr>
    </w:p>
    <w:p w14:paraId="7D08C6EF" w14:textId="13C6AF6F" w:rsidR="00AA5271" w:rsidRDefault="00AA5271" w:rsidP="00AA5271">
      <w:pPr>
        <w:spacing w:after="0" w:line="240" w:lineRule="auto"/>
      </w:pPr>
      <w:r w:rsidRPr="007A69EE">
        <w:t xml:space="preserve">For more information, visit </w:t>
      </w:r>
      <w:hyperlink r:id="rId6" w:history="1">
        <w:r w:rsidR="001E6AE9" w:rsidRPr="00287559">
          <w:rPr>
            <w:rStyle w:val="Hyperlink"/>
          </w:rPr>
          <w:t>IdentifytheSigns.org</w:t>
        </w:r>
      </w:hyperlink>
      <w:r w:rsidR="001E6AE9">
        <w:t xml:space="preserve">. </w:t>
      </w:r>
      <w:r w:rsidRPr="007A69EE">
        <w:t>To schedule a hearing evaluation</w:t>
      </w:r>
      <w:r w:rsidR="00A91A71">
        <w:t xml:space="preserve"> with </w:t>
      </w:r>
      <w:r w:rsidR="00A91A71" w:rsidRPr="00F51923">
        <w:rPr>
          <w:highlight w:val="yellow"/>
        </w:rPr>
        <w:t>(</w:t>
      </w:r>
      <w:r w:rsidR="00A91A71" w:rsidRPr="001E6AE9">
        <w:rPr>
          <w:highlight w:val="yellow"/>
        </w:rPr>
        <w:t>last name</w:t>
      </w:r>
      <w:r w:rsidR="00A91A71" w:rsidRPr="00F51923">
        <w:rPr>
          <w:highlight w:val="yellow"/>
        </w:rPr>
        <w:t>)</w:t>
      </w:r>
      <w:r w:rsidRPr="007A69EE">
        <w:t xml:space="preserve">, contact </w:t>
      </w:r>
      <w:r w:rsidRPr="00F51923">
        <w:rPr>
          <w:highlight w:val="yellow"/>
        </w:rPr>
        <w:t>(</w:t>
      </w:r>
      <w:r w:rsidRPr="007A69EE">
        <w:rPr>
          <w:highlight w:val="yellow"/>
        </w:rPr>
        <w:t>phone number or email address</w:t>
      </w:r>
      <w:r w:rsidRPr="00F51923">
        <w:rPr>
          <w:highlight w:val="yellow"/>
        </w:rPr>
        <w:t>)</w:t>
      </w:r>
      <w:r w:rsidRPr="007A69EE">
        <w:t xml:space="preserve">. </w:t>
      </w:r>
    </w:p>
    <w:p w14:paraId="51D83518" w14:textId="77777777" w:rsidR="001E6AE9" w:rsidRDefault="001E6AE9" w:rsidP="00AA5271">
      <w:pPr>
        <w:spacing w:after="0" w:line="240" w:lineRule="auto"/>
      </w:pPr>
    </w:p>
    <w:p w14:paraId="4CC233F1" w14:textId="2DDE3254" w:rsidR="001E6AE9" w:rsidRPr="007A69EE" w:rsidRDefault="001E6AE9" w:rsidP="001E6AE9">
      <w:pPr>
        <w:spacing w:after="0" w:line="240" w:lineRule="auto"/>
        <w:jc w:val="center"/>
      </w:pPr>
      <w:r>
        <w:t>###</w:t>
      </w:r>
    </w:p>
    <w:p w14:paraId="7EA753DA" w14:textId="77777777" w:rsidR="00AA5271" w:rsidRDefault="00AA5271"/>
    <w:sectPr w:rsidR="00AA5271" w:rsidSect="001E6AE9">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D6BCA"/>
    <w:multiLevelType w:val="hybridMultilevel"/>
    <w:tmpl w:val="02A4B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57F81"/>
    <w:multiLevelType w:val="hybridMultilevel"/>
    <w:tmpl w:val="A9BE5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593846"/>
    <w:multiLevelType w:val="hybridMultilevel"/>
    <w:tmpl w:val="1696E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780112"/>
    <w:multiLevelType w:val="multilevel"/>
    <w:tmpl w:val="60A4C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F72BCA"/>
    <w:multiLevelType w:val="hybridMultilevel"/>
    <w:tmpl w:val="40021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1958368">
    <w:abstractNumId w:val="2"/>
  </w:num>
  <w:num w:numId="2" w16cid:durableId="1389256410">
    <w:abstractNumId w:val="1"/>
  </w:num>
  <w:num w:numId="3" w16cid:durableId="620037829">
    <w:abstractNumId w:val="4"/>
  </w:num>
  <w:num w:numId="4" w16cid:durableId="1839806841">
    <w:abstractNumId w:val="0"/>
  </w:num>
  <w:num w:numId="5" w16cid:durableId="213225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271"/>
    <w:rsid w:val="00056290"/>
    <w:rsid w:val="000666A3"/>
    <w:rsid w:val="00086AA7"/>
    <w:rsid w:val="001564AF"/>
    <w:rsid w:val="001C0206"/>
    <w:rsid w:val="001E6AE9"/>
    <w:rsid w:val="001E7A36"/>
    <w:rsid w:val="00267BE2"/>
    <w:rsid w:val="00287559"/>
    <w:rsid w:val="002E30FE"/>
    <w:rsid w:val="00354179"/>
    <w:rsid w:val="00361C22"/>
    <w:rsid w:val="003D19B6"/>
    <w:rsid w:val="00465643"/>
    <w:rsid w:val="004B33FF"/>
    <w:rsid w:val="00513E91"/>
    <w:rsid w:val="0056641C"/>
    <w:rsid w:val="00583E0D"/>
    <w:rsid w:val="0061505A"/>
    <w:rsid w:val="006153EF"/>
    <w:rsid w:val="006305DF"/>
    <w:rsid w:val="00692C07"/>
    <w:rsid w:val="00782BAE"/>
    <w:rsid w:val="007A261C"/>
    <w:rsid w:val="007C6C4F"/>
    <w:rsid w:val="007D2E49"/>
    <w:rsid w:val="00803E99"/>
    <w:rsid w:val="00811C86"/>
    <w:rsid w:val="00816E3E"/>
    <w:rsid w:val="00837DEC"/>
    <w:rsid w:val="008838FE"/>
    <w:rsid w:val="008A5957"/>
    <w:rsid w:val="008E325E"/>
    <w:rsid w:val="0093622D"/>
    <w:rsid w:val="00943FF5"/>
    <w:rsid w:val="00A617F1"/>
    <w:rsid w:val="00A91A71"/>
    <w:rsid w:val="00AA5271"/>
    <w:rsid w:val="00AA6F6F"/>
    <w:rsid w:val="00AC6F59"/>
    <w:rsid w:val="00B03867"/>
    <w:rsid w:val="00B6685E"/>
    <w:rsid w:val="00BD1720"/>
    <w:rsid w:val="00BD6DDC"/>
    <w:rsid w:val="00BE4636"/>
    <w:rsid w:val="00BE774E"/>
    <w:rsid w:val="00C37652"/>
    <w:rsid w:val="00C865F7"/>
    <w:rsid w:val="00CB40D9"/>
    <w:rsid w:val="00D10C8A"/>
    <w:rsid w:val="00D50E10"/>
    <w:rsid w:val="00DC58E7"/>
    <w:rsid w:val="00E05DAA"/>
    <w:rsid w:val="00E35CC8"/>
    <w:rsid w:val="00E762D3"/>
    <w:rsid w:val="00E80F1F"/>
    <w:rsid w:val="00EA19D8"/>
    <w:rsid w:val="00F51923"/>
    <w:rsid w:val="00FA3695"/>
    <w:rsid w:val="00FB7F13"/>
    <w:rsid w:val="00FC3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E7A32"/>
  <w15:chartTrackingRefBased/>
  <w15:docId w15:val="{B3FC98E0-0D50-4B50-8E05-8B89C7ADE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271"/>
  </w:style>
  <w:style w:type="paragraph" w:styleId="Heading1">
    <w:name w:val="heading 1"/>
    <w:basedOn w:val="Normal"/>
    <w:next w:val="Normal"/>
    <w:link w:val="Heading1Char"/>
    <w:uiPriority w:val="9"/>
    <w:qFormat/>
    <w:rsid w:val="00AA52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52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52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52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52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52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52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52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52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2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52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52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52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52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52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52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52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5271"/>
    <w:rPr>
      <w:rFonts w:eastAsiaTheme="majorEastAsia" w:cstheme="majorBidi"/>
      <w:color w:val="272727" w:themeColor="text1" w:themeTint="D8"/>
    </w:rPr>
  </w:style>
  <w:style w:type="paragraph" w:styleId="Title">
    <w:name w:val="Title"/>
    <w:basedOn w:val="Normal"/>
    <w:next w:val="Normal"/>
    <w:link w:val="TitleChar"/>
    <w:uiPriority w:val="10"/>
    <w:qFormat/>
    <w:rsid w:val="00AA52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52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52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52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5271"/>
    <w:pPr>
      <w:spacing w:before="160"/>
      <w:jc w:val="center"/>
    </w:pPr>
    <w:rPr>
      <w:i/>
      <w:iCs/>
      <w:color w:val="404040" w:themeColor="text1" w:themeTint="BF"/>
    </w:rPr>
  </w:style>
  <w:style w:type="character" w:customStyle="1" w:styleId="QuoteChar">
    <w:name w:val="Quote Char"/>
    <w:basedOn w:val="DefaultParagraphFont"/>
    <w:link w:val="Quote"/>
    <w:uiPriority w:val="29"/>
    <w:rsid w:val="00AA5271"/>
    <w:rPr>
      <w:i/>
      <w:iCs/>
      <w:color w:val="404040" w:themeColor="text1" w:themeTint="BF"/>
    </w:rPr>
  </w:style>
  <w:style w:type="paragraph" w:styleId="ListParagraph">
    <w:name w:val="List Paragraph"/>
    <w:basedOn w:val="Normal"/>
    <w:uiPriority w:val="34"/>
    <w:qFormat/>
    <w:rsid w:val="00AA5271"/>
    <w:pPr>
      <w:ind w:left="720"/>
      <w:contextualSpacing/>
    </w:pPr>
  </w:style>
  <w:style w:type="character" w:styleId="IntenseEmphasis">
    <w:name w:val="Intense Emphasis"/>
    <w:basedOn w:val="DefaultParagraphFont"/>
    <w:uiPriority w:val="21"/>
    <w:qFormat/>
    <w:rsid w:val="00AA5271"/>
    <w:rPr>
      <w:i/>
      <w:iCs/>
      <w:color w:val="0F4761" w:themeColor="accent1" w:themeShade="BF"/>
    </w:rPr>
  </w:style>
  <w:style w:type="paragraph" w:styleId="IntenseQuote">
    <w:name w:val="Intense Quote"/>
    <w:basedOn w:val="Normal"/>
    <w:next w:val="Normal"/>
    <w:link w:val="IntenseQuoteChar"/>
    <w:uiPriority w:val="30"/>
    <w:qFormat/>
    <w:rsid w:val="00AA52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5271"/>
    <w:rPr>
      <w:i/>
      <w:iCs/>
      <w:color w:val="0F4761" w:themeColor="accent1" w:themeShade="BF"/>
    </w:rPr>
  </w:style>
  <w:style w:type="character" w:styleId="IntenseReference">
    <w:name w:val="Intense Reference"/>
    <w:basedOn w:val="DefaultParagraphFont"/>
    <w:uiPriority w:val="32"/>
    <w:qFormat/>
    <w:rsid w:val="00AA5271"/>
    <w:rPr>
      <w:b/>
      <w:bCs/>
      <w:smallCaps/>
      <w:color w:val="0F4761" w:themeColor="accent1" w:themeShade="BF"/>
      <w:spacing w:val="5"/>
    </w:rPr>
  </w:style>
  <w:style w:type="character" w:styleId="Hyperlink">
    <w:name w:val="Hyperlink"/>
    <w:basedOn w:val="DefaultParagraphFont"/>
    <w:uiPriority w:val="99"/>
    <w:unhideWhenUsed/>
    <w:rsid w:val="00AA5271"/>
    <w:rPr>
      <w:color w:val="467886" w:themeColor="hyperlink"/>
      <w:u w:val="single"/>
    </w:rPr>
  </w:style>
  <w:style w:type="character" w:styleId="UnresolvedMention">
    <w:name w:val="Unresolved Mention"/>
    <w:basedOn w:val="DefaultParagraphFont"/>
    <w:uiPriority w:val="99"/>
    <w:semiHidden/>
    <w:unhideWhenUsed/>
    <w:rsid w:val="00287559"/>
    <w:rPr>
      <w:color w:val="605E5C"/>
      <w:shd w:val="clear" w:color="auto" w:fill="E1DFDD"/>
    </w:rPr>
  </w:style>
  <w:style w:type="paragraph" w:styleId="Revision">
    <w:name w:val="Revision"/>
    <w:hidden/>
    <w:uiPriority w:val="99"/>
    <w:semiHidden/>
    <w:rsid w:val="00FC3461"/>
    <w:pPr>
      <w:spacing w:after="0" w:line="240" w:lineRule="auto"/>
    </w:pPr>
  </w:style>
  <w:style w:type="character" w:styleId="CommentReference">
    <w:name w:val="annotation reference"/>
    <w:basedOn w:val="DefaultParagraphFont"/>
    <w:uiPriority w:val="99"/>
    <w:semiHidden/>
    <w:unhideWhenUsed/>
    <w:rsid w:val="001E7A36"/>
    <w:rPr>
      <w:sz w:val="16"/>
      <w:szCs w:val="16"/>
    </w:rPr>
  </w:style>
  <w:style w:type="paragraph" w:styleId="CommentText">
    <w:name w:val="annotation text"/>
    <w:basedOn w:val="Normal"/>
    <w:link w:val="CommentTextChar"/>
    <w:uiPriority w:val="99"/>
    <w:unhideWhenUsed/>
    <w:rsid w:val="001E7A36"/>
    <w:pPr>
      <w:spacing w:line="240" w:lineRule="auto"/>
    </w:pPr>
    <w:rPr>
      <w:sz w:val="20"/>
      <w:szCs w:val="20"/>
    </w:rPr>
  </w:style>
  <w:style w:type="character" w:customStyle="1" w:styleId="CommentTextChar">
    <w:name w:val="Comment Text Char"/>
    <w:basedOn w:val="DefaultParagraphFont"/>
    <w:link w:val="CommentText"/>
    <w:uiPriority w:val="99"/>
    <w:rsid w:val="001E7A36"/>
    <w:rPr>
      <w:sz w:val="20"/>
      <w:szCs w:val="20"/>
    </w:rPr>
  </w:style>
  <w:style w:type="paragraph" w:styleId="CommentSubject">
    <w:name w:val="annotation subject"/>
    <w:basedOn w:val="CommentText"/>
    <w:next w:val="CommentText"/>
    <w:link w:val="CommentSubjectChar"/>
    <w:uiPriority w:val="99"/>
    <w:semiHidden/>
    <w:unhideWhenUsed/>
    <w:rsid w:val="001E7A36"/>
    <w:rPr>
      <w:b/>
      <w:bCs/>
    </w:rPr>
  </w:style>
  <w:style w:type="character" w:customStyle="1" w:styleId="CommentSubjectChar">
    <w:name w:val="Comment Subject Char"/>
    <w:basedOn w:val="CommentTextChar"/>
    <w:link w:val="CommentSubject"/>
    <w:uiPriority w:val="99"/>
    <w:semiHidden/>
    <w:rsid w:val="001E7A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dentifythesigns.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719</Words>
  <Characters>3869</Characters>
  <Application>Microsoft Office Word</Application>
  <DocSecurity>0</DocSecurity>
  <Lines>83</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 Press Release Template: Hearing Loss Children</dc:title>
  <dc:subject/>
  <dc:creator/>
  <cp:keywords/>
  <dc:description/>
  <cp:lastModifiedBy>Will Fisher</cp:lastModifiedBy>
  <cp:revision>4</cp:revision>
  <dcterms:created xsi:type="dcterms:W3CDTF">2025-04-07T11:24:00Z</dcterms:created>
  <dcterms:modified xsi:type="dcterms:W3CDTF">2025-04-07T13:20:00Z</dcterms:modified>
  <cp:category/>
</cp:coreProperties>
</file>